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40ff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40ff"/>
          <w:sz w:val="26"/>
          <w:szCs w:val="26"/>
          <w:rtl w:val="0"/>
        </w:rPr>
        <w:t xml:space="preserve">Here is a fundraising letter you can use or use pieces. Make sure to customize everything in pink and then delete this instruction.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Dear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Join me in spreading the love for children with life-altering burn injuries. When you support me with a donation to AngelRide you will have a direct and meaningful impact on the lives of children and families throughout the Northeast and across the globe.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children here are all burn survivors. Ranging in age from 8 to 18, they bear emotional and physical scars, which can be profound. The Arthur C. Luf Children’s Burn Camp provides a physical and emotional enriching experience. All interactions are child-driven, restoring choice - something children undergoing medical treatment so often lack. Building lasting relationships with other burn survivors sustain, inspire and empower the children in their life’s journey.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So, would you please visit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6"/>
          <w:szCs w:val="26"/>
          <w:rtl w:val="0"/>
        </w:rPr>
        <w:t xml:space="preserve">{my fundraising page}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make a donation? I will be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6"/>
          <w:szCs w:val="26"/>
          <w:rtl w:val="0"/>
        </w:rPr>
        <w:t xml:space="preserve">{cycling/mountain biking/running/walking/volunteering}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 the kids this Memorial Day weekend.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I greatly appreciate your support and will keep you posted on my progress.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Please 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ake all checks and matching gifts payable to Angel Charities,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Inc.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Tax ID 47-2608324.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Please indicate my name on the check so that your donation is credited to my fundraising goal.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Mail to: Angel Charities, PO Box 1013, Old Lyme, CT 06371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AngelRide is an event presented by Angel Charities, Inc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an all-volunteer 501(c)(3) organization.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6E12E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6E12EF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E12EF"/>
    <w:rPr>
      <w:color w:val="0000ff"/>
      <w:u w:val="single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6E12EF"/>
    <w:rPr>
      <w:i w:val="1"/>
      <w:i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qo3QMz7GSnnExALyVRgERjn+g==">AMUW2mVq/y7byVo1P0IMb4ibx4iXtOGYL22hqADO3FxK7bJfTUKsefeacLOBumvMrwpVykBfG3vC3UJz54H/t6eAGLYpKMZbMWqV1GQ5r0o6VNUt5DrLm12FmEZgievJOpJcqvGybjUg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2021-01-19T23:59:00Z</dcterms:created>
  <dc:creator>Lynn Pandiani</dc:creator>
</cp:coreProperties>
</file>